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490666" w14:textId="1B818582" w:rsidR="00A00DBE" w:rsidRPr="009A0323" w:rsidRDefault="00A00DBE">
      <w:pPr>
        <w:pStyle w:val="NormalWeb"/>
        <w:spacing w:before="280" w:after="57"/>
        <w:jc w:val="center"/>
        <w:rPr>
          <w:sz w:val="20"/>
          <w:szCs w:val="20"/>
        </w:rPr>
      </w:pPr>
    </w:p>
    <w:tbl>
      <w:tblPr>
        <w:tblW w:w="9676" w:type="dxa"/>
        <w:tblInd w:w="10" w:type="dxa"/>
        <w:tblLayout w:type="fixed"/>
        <w:tblCellMar>
          <w:left w:w="0" w:type="dxa"/>
          <w:right w:w="0" w:type="dxa"/>
        </w:tblCellMar>
        <w:tblLook w:val="0000" w:firstRow="0" w:lastRow="0" w:firstColumn="0" w:lastColumn="0" w:noHBand="0" w:noVBand="0"/>
      </w:tblPr>
      <w:tblGrid>
        <w:gridCol w:w="9639"/>
        <w:gridCol w:w="37"/>
      </w:tblGrid>
      <w:tr w:rsidR="009A0323" w:rsidRPr="009A0323" w14:paraId="66466632" w14:textId="77777777" w:rsidTr="00E062E0">
        <w:trPr>
          <w:trHeight w:val="981"/>
        </w:trPr>
        <w:tc>
          <w:tcPr>
            <w:tcW w:w="9639" w:type="dxa"/>
            <w:tcBorders>
              <w:top w:val="single" w:sz="8" w:space="0" w:color="000000"/>
              <w:left w:val="single" w:sz="8" w:space="0" w:color="000000"/>
              <w:bottom w:val="single" w:sz="8" w:space="0" w:color="000000"/>
            </w:tcBorders>
            <w:shd w:val="clear" w:color="auto" w:fill="FFFFFF"/>
          </w:tcPr>
          <w:p w14:paraId="6C48A085" w14:textId="77777777" w:rsidR="009A0323" w:rsidRPr="009A0323" w:rsidRDefault="009A0323" w:rsidP="00E062E0">
            <w:pPr>
              <w:pStyle w:val="Ttulo4"/>
              <w:numPr>
                <w:ilvl w:val="0"/>
                <w:numId w:val="0"/>
              </w:numPr>
              <w:tabs>
                <w:tab w:val="clear" w:pos="288"/>
                <w:tab w:val="clear" w:pos="1008"/>
                <w:tab w:val="clear" w:pos="1728"/>
                <w:tab w:val="clear" w:pos="2448"/>
                <w:tab w:val="clear" w:pos="3168"/>
                <w:tab w:val="clear" w:pos="3888"/>
                <w:tab w:val="clear" w:pos="4608"/>
                <w:tab w:val="clear" w:pos="5328"/>
                <w:tab w:val="clear" w:pos="6048"/>
                <w:tab w:val="clear" w:pos="6768"/>
                <w:tab w:val="left" w:pos="1080"/>
              </w:tabs>
              <w:jc w:val="left"/>
              <w:rPr>
                <w:b w:val="0"/>
                <w:caps/>
                <w:sz w:val="20"/>
              </w:rPr>
            </w:pPr>
          </w:p>
          <w:p w14:paraId="3942F0FF" w14:textId="77777777" w:rsidR="009A0323" w:rsidRPr="009A0323" w:rsidRDefault="009A0323" w:rsidP="00E062E0">
            <w:pPr>
              <w:pStyle w:val="Ttulo4"/>
              <w:numPr>
                <w:ilvl w:val="0"/>
                <w:numId w:val="0"/>
              </w:numPr>
              <w:tabs>
                <w:tab w:val="clear" w:pos="288"/>
                <w:tab w:val="clear" w:pos="1008"/>
                <w:tab w:val="clear" w:pos="1728"/>
                <w:tab w:val="clear" w:pos="2448"/>
                <w:tab w:val="clear" w:pos="3168"/>
                <w:tab w:val="clear" w:pos="3888"/>
                <w:tab w:val="clear" w:pos="4608"/>
                <w:tab w:val="clear" w:pos="5328"/>
                <w:tab w:val="clear" w:pos="6048"/>
                <w:tab w:val="clear" w:pos="6768"/>
              </w:tabs>
              <w:ind w:left="426" w:right="147"/>
              <w:rPr>
                <w:rFonts w:ascii="Verdana" w:hAnsi="Verdana" w:cs="Arial"/>
                <w:bCs/>
                <w:sz w:val="20"/>
              </w:rPr>
            </w:pPr>
            <w:bookmarkStart w:id="0" w:name="_Hlk194578677"/>
            <w:r w:rsidRPr="009A0323">
              <w:rPr>
                <w:rFonts w:ascii="Verdana" w:hAnsi="Verdana" w:cs="Arial"/>
                <w:bCs/>
                <w:caps/>
                <w:sz w:val="20"/>
              </w:rPr>
              <w:t>Anexo VIII - declaração de cUMPRIMENTO DA LEI N° 5.780, DE 16 DE DEZEMBRO DE 2016 DO DF</w:t>
            </w:r>
            <w:bookmarkEnd w:id="0"/>
          </w:p>
        </w:tc>
        <w:tc>
          <w:tcPr>
            <w:tcW w:w="37" w:type="dxa"/>
            <w:tcBorders>
              <w:top w:val="single" w:sz="8" w:space="0" w:color="000000"/>
              <w:bottom w:val="single" w:sz="8" w:space="0" w:color="000000"/>
              <w:right w:val="single" w:sz="8" w:space="0" w:color="000000"/>
            </w:tcBorders>
            <w:shd w:val="clear" w:color="auto" w:fill="FFFFFF"/>
          </w:tcPr>
          <w:p w14:paraId="58244904" w14:textId="77777777" w:rsidR="009A0323" w:rsidRPr="009A0323" w:rsidRDefault="009A0323" w:rsidP="00E062E0">
            <w:pPr>
              <w:tabs>
                <w:tab w:val="left" w:pos="1276"/>
              </w:tabs>
              <w:snapToGrid w:val="0"/>
              <w:ind w:left="1056" w:hanging="1481"/>
              <w:jc w:val="center"/>
              <w:rPr>
                <w:b/>
                <w:caps/>
                <w:sz w:val="20"/>
                <w:szCs w:val="20"/>
              </w:rPr>
            </w:pPr>
          </w:p>
          <w:p w14:paraId="03120B41" w14:textId="77777777" w:rsidR="009A0323" w:rsidRPr="009A0323" w:rsidRDefault="009A0323" w:rsidP="00E062E0">
            <w:pPr>
              <w:shd w:val="clear" w:color="auto" w:fill="FFFFFF"/>
              <w:tabs>
                <w:tab w:val="left" w:pos="1276"/>
              </w:tabs>
              <w:snapToGrid w:val="0"/>
              <w:ind w:left="1056" w:hanging="1481"/>
              <w:jc w:val="center"/>
              <w:rPr>
                <w:b/>
                <w:caps/>
                <w:sz w:val="20"/>
                <w:szCs w:val="20"/>
              </w:rPr>
            </w:pPr>
          </w:p>
        </w:tc>
      </w:tr>
    </w:tbl>
    <w:p w14:paraId="35CB851A" w14:textId="77777777" w:rsidR="009A0323" w:rsidRPr="009A0323" w:rsidRDefault="009A0323" w:rsidP="009A0323">
      <w:pPr>
        <w:tabs>
          <w:tab w:val="left" w:pos="1135"/>
        </w:tabs>
        <w:ind w:left="284" w:hanging="284"/>
        <w:jc w:val="both"/>
        <w:rPr>
          <w:sz w:val="20"/>
          <w:szCs w:val="20"/>
        </w:rPr>
      </w:pPr>
    </w:p>
    <w:p w14:paraId="242D8195" w14:textId="77777777" w:rsidR="009A0323" w:rsidRPr="009A0323" w:rsidRDefault="009A0323" w:rsidP="009A0323">
      <w:pPr>
        <w:tabs>
          <w:tab w:val="left" w:pos="1135"/>
        </w:tabs>
        <w:ind w:left="284" w:hanging="284"/>
        <w:jc w:val="both"/>
        <w:rPr>
          <w:sz w:val="20"/>
          <w:szCs w:val="20"/>
        </w:rPr>
      </w:pPr>
    </w:p>
    <w:p w14:paraId="00D10235" w14:textId="77777777" w:rsidR="009A0323" w:rsidRPr="009A0323" w:rsidRDefault="009A0323" w:rsidP="009A0323">
      <w:pPr>
        <w:pStyle w:val="Recuodecorpodetexto2"/>
        <w:tabs>
          <w:tab w:val="left" w:pos="0"/>
        </w:tabs>
        <w:suppressAutoHyphens w:val="0"/>
        <w:spacing w:after="0" w:line="240" w:lineRule="auto"/>
        <w:ind w:left="0"/>
        <w:jc w:val="both"/>
        <w:rPr>
          <w:rFonts w:ascii="Verdana" w:hAnsi="Verdana" w:cs="Arial"/>
          <w:sz w:val="20"/>
        </w:rPr>
      </w:pPr>
      <w:r w:rsidRPr="009A0323">
        <w:rPr>
          <w:rFonts w:ascii="Verdana" w:hAnsi="Verdana"/>
          <w:sz w:val="20"/>
        </w:rPr>
        <w:t xml:space="preserve">XXXXXXXXXXXXXXXXXXXXXXXXXXXXX, inscrita no CNPJ </w:t>
      </w:r>
      <w:proofErr w:type="spellStart"/>
      <w:r w:rsidRPr="009A0323">
        <w:rPr>
          <w:rFonts w:ascii="Verdana" w:hAnsi="Verdana"/>
          <w:sz w:val="20"/>
        </w:rPr>
        <w:t>n°XX.XXX.XXX.XXXX</w:t>
      </w:r>
      <w:proofErr w:type="spellEnd"/>
      <w:r w:rsidRPr="009A0323">
        <w:rPr>
          <w:rFonts w:ascii="Verdana" w:hAnsi="Verdana"/>
          <w:sz w:val="20"/>
        </w:rPr>
        <w:t xml:space="preserve">-XX, sediada na XXXXXXXXXXXXXXXXXXXXXXXXXXXX, Cidade-UF, por seu representante XXXXXXXXXXXXXXXXXXXXXX, portador(a) da Carteira de Identidade nº XXXXXXXXXX SSP/UF e do CPF nº XXX.XXX.XXX-XX, DECLARA que cumpre a </w:t>
      </w:r>
      <w:r w:rsidRPr="009A0323">
        <w:rPr>
          <w:rFonts w:ascii="Verdana" w:hAnsi="Verdana" w:cs="Arial"/>
          <w:sz w:val="20"/>
          <w:lang w:val="pt-PT"/>
        </w:rPr>
        <w:t>da Lei n° 5.780, de 16 de dezembro de 2016, que institui reserva mínima de 20% do total de vagas do contingente de pessoal contratado por empresas de vigilância e transporte de valores que prestem serviços ao Governo do Distrito Federal para serem preenchidas por pessoas do sexo feminino, se constatada cessão de mão de obra exclusiva na execução dos serviços objeto do contrato.</w:t>
      </w:r>
    </w:p>
    <w:p w14:paraId="6D4E4CE5" w14:textId="77777777" w:rsidR="009A0323" w:rsidRPr="009A0323" w:rsidRDefault="009A0323" w:rsidP="009A0323">
      <w:pPr>
        <w:tabs>
          <w:tab w:val="left" w:pos="1135"/>
        </w:tabs>
        <w:jc w:val="both"/>
        <w:rPr>
          <w:rFonts w:ascii="Verdana" w:hAnsi="Verdana"/>
          <w:sz w:val="20"/>
          <w:szCs w:val="20"/>
        </w:rPr>
      </w:pPr>
    </w:p>
    <w:p w14:paraId="6FE8DC62" w14:textId="77777777" w:rsidR="009A0323" w:rsidRPr="009A0323" w:rsidRDefault="009A0323" w:rsidP="009A0323">
      <w:pPr>
        <w:tabs>
          <w:tab w:val="left" w:pos="1135"/>
        </w:tabs>
        <w:jc w:val="both"/>
        <w:rPr>
          <w:rFonts w:ascii="Verdana" w:hAnsi="Verdana"/>
          <w:sz w:val="20"/>
          <w:szCs w:val="20"/>
        </w:rPr>
      </w:pPr>
      <w:r w:rsidRPr="009A0323">
        <w:rPr>
          <w:rFonts w:ascii="Verdana" w:hAnsi="Verdana"/>
          <w:sz w:val="20"/>
          <w:szCs w:val="20"/>
        </w:rPr>
        <w:t>A inobservância do disposto na Lei N° 5.780 enseja as seguintes penalidades:</w:t>
      </w:r>
    </w:p>
    <w:p w14:paraId="535B9642" w14:textId="77777777" w:rsidR="009A0323" w:rsidRPr="009A0323" w:rsidRDefault="009A0323" w:rsidP="009A0323">
      <w:pPr>
        <w:tabs>
          <w:tab w:val="left" w:pos="1135"/>
        </w:tabs>
        <w:jc w:val="both"/>
        <w:rPr>
          <w:rFonts w:ascii="Verdana" w:hAnsi="Verdana"/>
          <w:sz w:val="20"/>
          <w:szCs w:val="20"/>
        </w:rPr>
      </w:pPr>
      <w:bookmarkStart w:id="1" w:name="art3_incI"/>
      <w:bookmarkEnd w:id="1"/>
      <w:r w:rsidRPr="009A0323">
        <w:rPr>
          <w:rFonts w:ascii="Verdana" w:hAnsi="Verdana"/>
          <w:b/>
          <w:sz w:val="20"/>
          <w:szCs w:val="20"/>
        </w:rPr>
        <w:t>I -</w:t>
      </w:r>
      <w:r w:rsidRPr="009A0323">
        <w:rPr>
          <w:rFonts w:ascii="Verdana" w:hAnsi="Verdana"/>
          <w:sz w:val="20"/>
          <w:szCs w:val="20"/>
        </w:rPr>
        <w:t xml:space="preserve"> nulidade de processo licitatório, inclusive quanto aos atos relativos à homologação e à contratação;</w:t>
      </w:r>
    </w:p>
    <w:p w14:paraId="7BA04926" w14:textId="77777777" w:rsidR="009A0323" w:rsidRPr="009A0323" w:rsidRDefault="009A0323" w:rsidP="009A0323">
      <w:pPr>
        <w:tabs>
          <w:tab w:val="left" w:pos="1135"/>
        </w:tabs>
        <w:jc w:val="both"/>
        <w:rPr>
          <w:rFonts w:ascii="Verdana" w:hAnsi="Verdana"/>
          <w:sz w:val="20"/>
          <w:szCs w:val="20"/>
        </w:rPr>
      </w:pPr>
      <w:bookmarkStart w:id="2" w:name="art3_incII"/>
      <w:bookmarkEnd w:id="2"/>
      <w:r w:rsidRPr="009A0323">
        <w:rPr>
          <w:rFonts w:ascii="Verdana" w:hAnsi="Verdana"/>
          <w:b/>
          <w:sz w:val="20"/>
          <w:szCs w:val="20"/>
        </w:rPr>
        <w:t>II -</w:t>
      </w:r>
      <w:r w:rsidRPr="009A0323">
        <w:rPr>
          <w:rFonts w:ascii="Verdana" w:hAnsi="Verdana"/>
          <w:sz w:val="20"/>
          <w:szCs w:val="20"/>
        </w:rPr>
        <w:t xml:space="preserve"> multa no valor de R$50.000,00 aos responsáveis pelo processo licitatório;</w:t>
      </w:r>
    </w:p>
    <w:p w14:paraId="4F233B94" w14:textId="77777777" w:rsidR="009A0323" w:rsidRPr="009A0323" w:rsidRDefault="009A0323" w:rsidP="009A0323">
      <w:pPr>
        <w:tabs>
          <w:tab w:val="left" w:pos="1135"/>
        </w:tabs>
        <w:jc w:val="both"/>
        <w:rPr>
          <w:rFonts w:ascii="Verdana" w:hAnsi="Verdana"/>
          <w:sz w:val="20"/>
          <w:szCs w:val="20"/>
        </w:rPr>
      </w:pPr>
      <w:bookmarkStart w:id="3" w:name="art3_incIII"/>
      <w:bookmarkEnd w:id="3"/>
      <w:r w:rsidRPr="009A0323">
        <w:rPr>
          <w:rFonts w:ascii="Verdana" w:hAnsi="Verdana"/>
          <w:b/>
          <w:sz w:val="20"/>
          <w:szCs w:val="20"/>
        </w:rPr>
        <w:t>III -</w:t>
      </w:r>
      <w:r w:rsidRPr="009A0323">
        <w:rPr>
          <w:rFonts w:ascii="Verdana" w:hAnsi="Verdana"/>
          <w:sz w:val="20"/>
          <w:szCs w:val="20"/>
        </w:rPr>
        <w:t xml:space="preserve"> multa em dobro no caso de reincidência.</w:t>
      </w:r>
    </w:p>
    <w:p w14:paraId="1CABFB03" w14:textId="77777777" w:rsidR="009A0323" w:rsidRPr="009A0323" w:rsidRDefault="009A0323" w:rsidP="009A0323">
      <w:pPr>
        <w:tabs>
          <w:tab w:val="left" w:pos="1135"/>
        </w:tabs>
        <w:ind w:left="284" w:hanging="284"/>
        <w:jc w:val="both"/>
        <w:rPr>
          <w:rFonts w:ascii="Verdana" w:hAnsi="Verdana"/>
          <w:sz w:val="20"/>
          <w:szCs w:val="20"/>
        </w:rPr>
      </w:pPr>
      <w:bookmarkStart w:id="4" w:name="art4"/>
      <w:bookmarkEnd w:id="4"/>
    </w:p>
    <w:p w14:paraId="0CC956D8" w14:textId="4C3A51C7" w:rsidR="009A0323" w:rsidRPr="009A0323" w:rsidRDefault="009A0323" w:rsidP="009A0323">
      <w:pPr>
        <w:tabs>
          <w:tab w:val="left" w:pos="1135"/>
        </w:tabs>
        <w:ind w:left="284" w:hanging="284"/>
        <w:jc w:val="both"/>
        <w:rPr>
          <w:rFonts w:ascii="Verdana" w:hAnsi="Verdana"/>
          <w:sz w:val="20"/>
          <w:szCs w:val="20"/>
        </w:rPr>
      </w:pPr>
      <w:r w:rsidRPr="009A0323">
        <w:rPr>
          <w:rFonts w:ascii="Verdana" w:hAnsi="Verdana"/>
          <w:sz w:val="20"/>
          <w:szCs w:val="20"/>
        </w:rPr>
        <w:t>Cidade-</w:t>
      </w:r>
      <w:r w:rsidR="00F20F6B" w:rsidRPr="009A0323">
        <w:rPr>
          <w:rFonts w:ascii="Verdana" w:hAnsi="Verdana"/>
          <w:sz w:val="20"/>
          <w:szCs w:val="20"/>
        </w:rPr>
        <w:t xml:space="preserve">UF,  </w:t>
      </w:r>
      <w:r w:rsidRPr="009A0323">
        <w:rPr>
          <w:rFonts w:ascii="Verdana" w:hAnsi="Verdana"/>
          <w:sz w:val="20"/>
          <w:szCs w:val="20"/>
        </w:rPr>
        <w:t xml:space="preserve">     de                 </w:t>
      </w:r>
      <w:proofErr w:type="spellStart"/>
      <w:r w:rsidRPr="009A0323">
        <w:rPr>
          <w:rFonts w:ascii="Verdana" w:hAnsi="Verdana"/>
          <w:sz w:val="20"/>
          <w:szCs w:val="20"/>
        </w:rPr>
        <w:t>de</w:t>
      </w:r>
      <w:proofErr w:type="spellEnd"/>
      <w:r w:rsidRPr="009A0323">
        <w:rPr>
          <w:rFonts w:ascii="Verdana" w:hAnsi="Verdana"/>
          <w:sz w:val="20"/>
          <w:szCs w:val="20"/>
        </w:rPr>
        <w:t xml:space="preserve">  2025</w:t>
      </w:r>
    </w:p>
    <w:p w14:paraId="04874AE7" w14:textId="77777777" w:rsidR="00A00DBE" w:rsidRPr="009A0323" w:rsidRDefault="00A00DBE">
      <w:pPr>
        <w:rPr>
          <w:sz w:val="20"/>
          <w:szCs w:val="20"/>
        </w:rPr>
      </w:pPr>
    </w:p>
    <w:p w14:paraId="33899448" w14:textId="77777777" w:rsidR="009A0323" w:rsidRPr="009A0323" w:rsidRDefault="009A0323" w:rsidP="009A0323">
      <w:pPr>
        <w:tabs>
          <w:tab w:val="left" w:pos="1135"/>
        </w:tabs>
        <w:ind w:left="284" w:hanging="284"/>
        <w:jc w:val="center"/>
        <w:rPr>
          <w:rFonts w:ascii="Verdana" w:hAnsi="Verdana"/>
          <w:sz w:val="20"/>
          <w:szCs w:val="20"/>
        </w:rPr>
      </w:pPr>
      <w:r w:rsidRPr="009A0323">
        <w:rPr>
          <w:rFonts w:ascii="Verdana" w:hAnsi="Verdana"/>
          <w:sz w:val="20"/>
          <w:szCs w:val="20"/>
        </w:rPr>
        <w:t>________________________________________</w:t>
      </w:r>
    </w:p>
    <w:p w14:paraId="400A5BB5" w14:textId="77777777" w:rsidR="009A0323" w:rsidRPr="009A0323" w:rsidRDefault="009A0323" w:rsidP="009A0323">
      <w:pPr>
        <w:tabs>
          <w:tab w:val="left" w:pos="1135"/>
        </w:tabs>
        <w:ind w:left="284" w:hanging="284"/>
        <w:jc w:val="center"/>
        <w:rPr>
          <w:rFonts w:ascii="Verdana" w:hAnsi="Verdana"/>
          <w:sz w:val="20"/>
          <w:szCs w:val="20"/>
        </w:rPr>
      </w:pPr>
      <w:r w:rsidRPr="009A0323">
        <w:rPr>
          <w:rFonts w:ascii="Verdana" w:hAnsi="Verdana"/>
          <w:sz w:val="20"/>
          <w:szCs w:val="20"/>
        </w:rPr>
        <w:t>Assinatura do representante da empresa licitante</w:t>
      </w:r>
    </w:p>
    <w:p w14:paraId="686D0884" w14:textId="77777777" w:rsidR="009A0323" w:rsidRPr="009A0323" w:rsidRDefault="009A0323" w:rsidP="009A0323">
      <w:pPr>
        <w:tabs>
          <w:tab w:val="left" w:pos="1135"/>
        </w:tabs>
        <w:ind w:left="284" w:hanging="284"/>
        <w:jc w:val="center"/>
        <w:rPr>
          <w:rFonts w:ascii="Verdana" w:hAnsi="Verdana"/>
          <w:sz w:val="20"/>
          <w:szCs w:val="20"/>
        </w:rPr>
      </w:pPr>
      <w:r w:rsidRPr="009A0323">
        <w:rPr>
          <w:rFonts w:ascii="Verdana" w:hAnsi="Verdana"/>
          <w:sz w:val="20"/>
          <w:szCs w:val="20"/>
        </w:rPr>
        <w:t>(nome e número da identidade)</w:t>
      </w:r>
    </w:p>
    <w:p w14:paraId="39ECA105" w14:textId="77777777" w:rsidR="009A0323" w:rsidRPr="009A0323" w:rsidRDefault="009A0323" w:rsidP="009A0323">
      <w:pPr>
        <w:tabs>
          <w:tab w:val="left" w:pos="1135"/>
        </w:tabs>
        <w:ind w:left="284" w:hanging="284"/>
        <w:jc w:val="center"/>
        <w:rPr>
          <w:sz w:val="20"/>
          <w:szCs w:val="20"/>
        </w:rPr>
      </w:pPr>
    </w:p>
    <w:p w14:paraId="6B7646DE" w14:textId="77777777" w:rsidR="009A0323" w:rsidRDefault="009A0323"/>
    <w:sectPr w:rsidR="009A0323">
      <w:headerReference w:type="even" r:id="rId7"/>
      <w:headerReference w:type="default" r:id="rId8"/>
      <w:headerReference w:type="first" r:id="rId9"/>
      <w:pgSz w:w="11906" w:h="16838"/>
      <w:pgMar w:top="1701" w:right="851" w:bottom="1134" w:left="1418"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A3635F" w14:textId="77777777" w:rsidR="009E173A" w:rsidRDefault="009E173A">
      <w:pPr>
        <w:spacing w:after="0" w:line="240" w:lineRule="auto"/>
      </w:pPr>
      <w:r>
        <w:separator/>
      </w:r>
    </w:p>
  </w:endnote>
  <w:endnote w:type="continuationSeparator" w:id="0">
    <w:p w14:paraId="4CF9CE5A" w14:textId="77777777" w:rsidR="009E173A" w:rsidRDefault="009E17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73BA32" w14:textId="77777777" w:rsidR="009E173A" w:rsidRDefault="009E173A">
      <w:pPr>
        <w:spacing w:after="0" w:line="240" w:lineRule="auto"/>
      </w:pPr>
      <w:r>
        <w:separator/>
      </w:r>
    </w:p>
  </w:footnote>
  <w:footnote w:type="continuationSeparator" w:id="0">
    <w:p w14:paraId="31AD45AD" w14:textId="77777777" w:rsidR="009E173A" w:rsidRDefault="009E17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1421A" w14:textId="166B9D00" w:rsidR="009A0323" w:rsidRDefault="009A0323">
    <w:pPr>
      <w:pStyle w:val="Cabealho"/>
    </w:pPr>
    <w:r>
      <w:rPr>
        <w:noProof/>
      </w:rPr>
      <mc:AlternateContent>
        <mc:Choice Requires="wps">
          <w:drawing>
            <wp:anchor distT="0" distB="0" distL="0" distR="0" simplePos="0" relativeHeight="251660288" behindDoc="0" locked="0" layoutInCell="1" allowOverlap="1" wp14:anchorId="3972B9B4" wp14:editId="6993604B">
              <wp:simplePos x="635" y="635"/>
              <wp:positionH relativeFrom="page">
                <wp:align>right</wp:align>
              </wp:positionH>
              <wp:positionV relativeFrom="page">
                <wp:align>top</wp:align>
              </wp:positionV>
              <wp:extent cx="965200" cy="391160"/>
              <wp:effectExtent l="0" t="0" r="0" b="8890"/>
              <wp:wrapNone/>
              <wp:docPr id="1980505763" name="Caixa de Texto 2" descr="#00 Públic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65200" cy="391160"/>
                      </a:xfrm>
                      <a:prstGeom prst="rect">
                        <a:avLst/>
                      </a:prstGeom>
                      <a:noFill/>
                      <a:ln>
                        <a:noFill/>
                      </a:ln>
                    </wps:spPr>
                    <wps:txbx>
                      <w:txbxContent>
                        <w:p w14:paraId="2F30A27C" w14:textId="77D62F1C" w:rsidR="009A0323" w:rsidRPr="009A0323" w:rsidRDefault="009A0323" w:rsidP="009A0323">
                          <w:pPr>
                            <w:spacing w:after="0"/>
                            <w:rPr>
                              <w:rFonts w:ascii="Calibri" w:eastAsia="Calibri" w:hAnsi="Calibri" w:cs="Calibri"/>
                              <w:noProof/>
                              <w:color w:val="000000"/>
                              <w:sz w:val="24"/>
                              <w:szCs w:val="24"/>
                            </w:rPr>
                          </w:pPr>
                          <w:r w:rsidRPr="009A0323">
                            <w:rPr>
                              <w:rFonts w:ascii="Calibri" w:eastAsia="Calibri" w:hAnsi="Calibri" w:cs="Calibri"/>
                              <w:noProof/>
                              <w:color w:val="000000"/>
                              <w:sz w:val="24"/>
                              <w:szCs w:val="24"/>
                            </w:rPr>
                            <w:t>#00 Pública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972B9B4" id="_x0000_t202" coordsize="21600,21600" o:spt="202" path="m,l,21600r21600,l21600,xe">
              <v:stroke joinstyle="miter"/>
              <v:path gradientshapeok="t" o:connecttype="rect"/>
            </v:shapetype>
            <v:shape id="Caixa de Texto 2" o:spid="_x0000_s1026" type="#_x0000_t202" alt="#00 Pública" style="position:absolute;margin-left:24.8pt;margin-top:0;width:76pt;height:30.8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" filled="f" stroked="f">
              <v:fill o:detectmouseclick="t"/>
              <v:textbox style="mso-fit-shape-to-text:t" inset="0,15pt,20pt,0">
                <w:txbxContent>
                  <w:p w14:paraId="2F30A27C" w14:textId="77D62F1C" w:rsidR="009A0323" w:rsidRPr="009A0323" w:rsidRDefault="009A0323" w:rsidP="009A0323">
                    <w:pPr>
                      <w:spacing w:after="0"/>
                      <w:rPr>
                        <w:rFonts w:ascii="Calibri" w:eastAsia="Calibri" w:hAnsi="Calibri" w:cs="Calibri"/>
                        <w:noProof/>
                        <w:color w:val="000000"/>
                        <w:sz w:val="24"/>
                        <w:szCs w:val="24"/>
                      </w:rPr>
                    </w:pPr>
                    <w:r w:rsidRPr="009A0323">
                      <w:rPr>
                        <w:rFonts w:ascii="Calibri" w:eastAsia="Calibri" w:hAnsi="Calibri" w:cs="Calibri"/>
                        <w:noProof/>
                        <w:color w:val="000000"/>
                        <w:sz w:val="24"/>
                        <w:szCs w:val="24"/>
                      </w:rPr>
                      <w:t>#00 Pública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721D0" w14:textId="5D3A85D6" w:rsidR="00A00DBE" w:rsidRDefault="009A0323">
    <w:pPr>
      <w:pStyle w:val="NormalWeb"/>
      <w:spacing w:before="280"/>
      <w:ind w:left="720"/>
      <w:jc w:val="right"/>
      <w:rPr>
        <w:rFonts w:ascii="Verdana" w:hAnsi="Verdana" w:cs="Arial"/>
        <w:sz w:val="16"/>
        <w:szCs w:val="16"/>
      </w:rPr>
    </w:pPr>
    <w:r>
      <w:rPr>
        <w:noProof/>
      </w:rPr>
      <mc:AlternateContent>
        <mc:Choice Requires="wps">
          <w:drawing>
            <wp:anchor distT="0" distB="0" distL="0" distR="0" simplePos="0" relativeHeight="251661312" behindDoc="0" locked="0" layoutInCell="1" allowOverlap="1" wp14:anchorId="292D5A2E" wp14:editId="3519AD6A">
              <wp:simplePos x="900752" y="450376"/>
              <wp:positionH relativeFrom="page">
                <wp:align>right</wp:align>
              </wp:positionH>
              <wp:positionV relativeFrom="page">
                <wp:align>top</wp:align>
              </wp:positionV>
              <wp:extent cx="965200" cy="391160"/>
              <wp:effectExtent l="0" t="0" r="0" b="8890"/>
              <wp:wrapNone/>
              <wp:docPr id="925491463" name="Caixa de Texto 3" descr="#00 Públic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65200" cy="391160"/>
                      </a:xfrm>
                      <a:prstGeom prst="rect">
                        <a:avLst/>
                      </a:prstGeom>
                      <a:noFill/>
                      <a:ln>
                        <a:noFill/>
                      </a:ln>
                    </wps:spPr>
                    <wps:txbx>
                      <w:txbxContent>
                        <w:p w14:paraId="7CF2929A" w14:textId="00EF061A" w:rsidR="009A0323" w:rsidRPr="009A0323" w:rsidRDefault="009A0323" w:rsidP="009A0323">
                          <w:pPr>
                            <w:spacing w:after="0"/>
                            <w:rPr>
                              <w:rFonts w:ascii="Calibri" w:eastAsia="Calibri" w:hAnsi="Calibri" w:cs="Calibri"/>
                              <w:noProof/>
                              <w:color w:val="000000"/>
                              <w:sz w:val="24"/>
                              <w:szCs w:val="24"/>
                            </w:rPr>
                          </w:pPr>
                          <w:r w:rsidRPr="009A0323">
                            <w:rPr>
                              <w:rFonts w:ascii="Calibri" w:eastAsia="Calibri" w:hAnsi="Calibri" w:cs="Calibri"/>
                              <w:noProof/>
                              <w:color w:val="000000"/>
                              <w:sz w:val="24"/>
                              <w:szCs w:val="24"/>
                            </w:rPr>
                            <w:t>#00 Pública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92D5A2E" id="_x0000_t202" coordsize="21600,21600" o:spt="202" path="m,l,21600r21600,l21600,xe">
              <v:stroke joinstyle="miter"/>
              <v:path gradientshapeok="t" o:connecttype="rect"/>
            </v:shapetype>
            <v:shape id="Caixa de Texto 3" o:spid="_x0000_s1027" type="#_x0000_t202" alt="#00 Pública" style="position:absolute;left:0;text-align:left;margin-left:24.8pt;margin-top:0;width:76pt;height:30.8pt;z-index:25166131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" filled="f" stroked="f">
              <v:fill o:detectmouseclick="t"/>
              <v:textbox style="mso-fit-shape-to-text:t" inset="0,15pt,20pt,0">
                <w:txbxContent>
                  <w:p w14:paraId="7CF2929A" w14:textId="00EF061A" w:rsidR="009A0323" w:rsidRPr="009A0323" w:rsidRDefault="009A0323" w:rsidP="009A0323">
                    <w:pPr>
                      <w:spacing w:after="0"/>
                      <w:rPr>
                        <w:rFonts w:ascii="Calibri" w:eastAsia="Calibri" w:hAnsi="Calibri" w:cs="Calibri"/>
                        <w:noProof/>
                        <w:color w:val="000000"/>
                        <w:sz w:val="24"/>
                        <w:szCs w:val="24"/>
                      </w:rPr>
                    </w:pPr>
                    <w:r w:rsidRPr="009A0323">
                      <w:rPr>
                        <w:rFonts w:ascii="Calibri" w:eastAsia="Calibri" w:hAnsi="Calibri" w:cs="Calibri"/>
                        <w:noProof/>
                        <w:color w:val="000000"/>
                        <w:sz w:val="24"/>
                        <w:szCs w:val="24"/>
                      </w:rPr>
                      <w:t>#00 Pública</w:t>
                    </w:r>
                  </w:p>
                </w:txbxContent>
              </v:textbox>
              <w10:wrap anchorx="page" anchory="page"/>
            </v:shape>
          </w:pict>
        </mc:Fallback>
      </mc:AlternateContent>
    </w:r>
    <w:r w:rsidR="00EC0483">
      <w:rPr>
        <w:noProof/>
      </w:rPr>
      <w:drawing>
        <wp:anchor distT="0" distB="0" distL="114300" distR="114300" simplePos="0" relativeHeight="251658240" behindDoc="0" locked="0" layoutInCell="1" allowOverlap="1" wp14:anchorId="48BBD78C" wp14:editId="5C40C712">
          <wp:simplePos x="0" y="0"/>
          <wp:positionH relativeFrom="margin">
            <wp:align>left</wp:align>
          </wp:positionH>
          <wp:positionV relativeFrom="paragraph">
            <wp:posOffset>-222470</wp:posOffset>
          </wp:positionV>
          <wp:extent cx="834390" cy="452755"/>
          <wp:effectExtent l="0" t="0" r="0" b="0"/>
          <wp:wrapNone/>
          <wp:docPr id="3" name="Imagem 3"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Logotipo&#10;&#10;Descrição gerada automaticament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4390" cy="452755"/>
                  </a:xfrm>
                  <a:prstGeom prst="rect">
                    <a:avLst/>
                  </a:prstGeom>
                  <a:noFill/>
                  <a:ln>
                    <a:noFill/>
                  </a:ln>
                </pic:spPr>
              </pic:pic>
            </a:graphicData>
          </a:graphic>
        </wp:anchor>
      </w:drawing>
    </w:r>
    <w:r w:rsidR="00EC0483">
      <w:rPr>
        <w:rFonts w:ascii="Verdana" w:hAnsi="Verdana" w:cs="Arial"/>
        <w:noProof/>
        <w:sz w:val="16"/>
        <w:szCs w:val="16"/>
      </w:rPr>
      <w:drawing>
        <wp:anchor distT="0" distB="0" distL="114300" distR="114300" simplePos="0" relativeHeight="5" behindDoc="0" locked="0" layoutInCell="1" allowOverlap="1" wp14:anchorId="1E6FBC40" wp14:editId="50481833">
          <wp:simplePos x="0" y="0"/>
          <wp:positionH relativeFrom="margin">
            <wp:align>center</wp:align>
          </wp:positionH>
          <wp:positionV relativeFrom="paragraph">
            <wp:posOffset>-228213</wp:posOffset>
          </wp:positionV>
          <wp:extent cx="4504055" cy="457200"/>
          <wp:effectExtent l="0" t="0" r="0" b="0"/>
          <wp:wrapNone/>
          <wp:docPr id="2"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3"/>
                  <pic:cNvPicPr>
                    <a:picLocks noChangeAspect="1" noChangeArrowheads="1"/>
                  </pic:cNvPicPr>
                </pic:nvPicPr>
                <pic:blipFill>
                  <a:blip r:embed="rId2"/>
                  <a:stretch>
                    <a:fillRect/>
                  </a:stretch>
                </pic:blipFill>
                <pic:spPr bwMode="auto">
                  <a:xfrm>
                    <a:off x="0" y="0"/>
                    <a:ext cx="4504055" cy="457200"/>
                  </a:xfrm>
                  <a:prstGeom prst="rect">
                    <a:avLst/>
                  </a:prstGeom>
                </pic:spPr>
              </pic:pic>
            </a:graphicData>
          </a:graphic>
        </wp:anchor>
      </w:drawing>
    </w:r>
  </w:p>
  <w:p w14:paraId="6A1919B4" w14:textId="4CDDC626" w:rsidR="00A00DBE" w:rsidRDefault="00A00DBE">
    <w:pPr>
      <w:pStyle w:val="Rodap"/>
      <w:tabs>
        <w:tab w:val="clear" w:pos="8504"/>
        <w:tab w:val="left" w:pos="4956"/>
        <w:tab w:val="left" w:pos="5664"/>
        <w:tab w:val="left" w:pos="6372"/>
        <w:tab w:val="left" w:pos="9102"/>
      </w:tabs>
      <w:rPr>
        <w:rFonts w:ascii="Verdana" w:hAnsi="Verdana" w:cs="Arial"/>
        <w:sz w:val="16"/>
        <w:szCs w:val="16"/>
      </w:rPr>
    </w:pPr>
  </w:p>
  <w:p w14:paraId="5FFBF305" w14:textId="4EA65D18" w:rsidR="00A00DBE" w:rsidRDefault="00560A35">
    <w:pPr>
      <w:pStyle w:val="Rodap"/>
      <w:tabs>
        <w:tab w:val="clear" w:pos="8504"/>
        <w:tab w:val="left" w:pos="4956"/>
        <w:tab w:val="left" w:pos="5664"/>
        <w:tab w:val="left" w:pos="6372"/>
        <w:tab w:val="left" w:pos="9102"/>
      </w:tabs>
      <w:jc w:val="right"/>
    </w:pPr>
    <w:r>
      <w:rPr>
        <w:rFonts w:ascii="Verdana" w:hAnsi="Verdana" w:cs="Arial"/>
        <w:sz w:val="16"/>
        <w:szCs w:val="16"/>
      </w:rPr>
      <w:t xml:space="preserve">PREGÃO ELETRÔNICO Nº </w:t>
    </w:r>
    <w:r w:rsidR="008768BF">
      <w:rPr>
        <w:rFonts w:ascii="Verdana" w:hAnsi="Verdana" w:cs="Arial"/>
        <w:sz w:val="16"/>
        <w:szCs w:val="16"/>
      </w:rPr>
      <w:t>032</w:t>
    </w:r>
    <w:r w:rsidR="008B349B">
      <w:rPr>
        <w:rFonts w:ascii="Verdana" w:hAnsi="Verdana" w:cs="Arial"/>
        <w:sz w:val="16"/>
        <w:szCs w:val="16"/>
      </w:rPr>
      <w:t>/202</w:t>
    </w:r>
    <w:r w:rsidR="00EC458C">
      <w:rPr>
        <w:rFonts w:ascii="Verdana" w:hAnsi="Verdana" w:cs="Arial"/>
        <w:sz w:val="16"/>
        <w:szCs w:val="16"/>
      </w:rPr>
      <w:t>5</w:t>
    </w:r>
  </w:p>
  <w:p w14:paraId="5FA6DE7B" w14:textId="77777777" w:rsidR="00A00DBE" w:rsidRDefault="00A00DBE">
    <w:pPr>
      <w:pStyle w:val="NormalWeb"/>
      <w:spacing w:before="280"/>
      <w:ind w:left="720"/>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E9ACD" w14:textId="40182926" w:rsidR="009A0323" w:rsidRDefault="009A0323">
    <w:pPr>
      <w:pStyle w:val="Cabealho"/>
    </w:pPr>
    <w:r>
      <w:rPr>
        <w:noProof/>
      </w:rPr>
      <mc:AlternateContent>
        <mc:Choice Requires="wps">
          <w:drawing>
            <wp:anchor distT="0" distB="0" distL="0" distR="0" simplePos="0" relativeHeight="251659264" behindDoc="0" locked="0" layoutInCell="1" allowOverlap="1" wp14:anchorId="79EF6CAB" wp14:editId="7DF88548">
              <wp:simplePos x="635" y="635"/>
              <wp:positionH relativeFrom="page">
                <wp:align>right</wp:align>
              </wp:positionH>
              <wp:positionV relativeFrom="page">
                <wp:align>top</wp:align>
              </wp:positionV>
              <wp:extent cx="965200" cy="391160"/>
              <wp:effectExtent l="0" t="0" r="0" b="8890"/>
              <wp:wrapNone/>
              <wp:docPr id="1011048584" name="Caixa de Texto 1" descr="#00 Públic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65200" cy="391160"/>
                      </a:xfrm>
                      <a:prstGeom prst="rect">
                        <a:avLst/>
                      </a:prstGeom>
                      <a:noFill/>
                      <a:ln>
                        <a:noFill/>
                      </a:ln>
                    </wps:spPr>
                    <wps:txbx>
                      <w:txbxContent>
                        <w:p w14:paraId="2D109C06" w14:textId="713E5B9B" w:rsidR="009A0323" w:rsidRPr="009A0323" w:rsidRDefault="009A0323" w:rsidP="009A0323">
                          <w:pPr>
                            <w:spacing w:after="0"/>
                            <w:rPr>
                              <w:rFonts w:ascii="Calibri" w:eastAsia="Calibri" w:hAnsi="Calibri" w:cs="Calibri"/>
                              <w:noProof/>
                              <w:color w:val="000000"/>
                              <w:sz w:val="24"/>
                              <w:szCs w:val="24"/>
                            </w:rPr>
                          </w:pPr>
                          <w:r w:rsidRPr="009A0323">
                            <w:rPr>
                              <w:rFonts w:ascii="Calibri" w:eastAsia="Calibri" w:hAnsi="Calibri" w:cs="Calibri"/>
                              <w:noProof/>
                              <w:color w:val="000000"/>
                              <w:sz w:val="24"/>
                              <w:szCs w:val="24"/>
                            </w:rPr>
                            <w:t>#00 Pública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9EF6CAB" id="_x0000_t202" coordsize="21600,21600" o:spt="202" path="m,l,21600r21600,l21600,xe">
              <v:stroke joinstyle="miter"/>
              <v:path gradientshapeok="t" o:connecttype="rect"/>
            </v:shapetype>
            <v:shape id="Caixa de Texto 1" o:spid="_x0000_s1028" type="#_x0000_t202" alt="#00 Pública" style="position:absolute;margin-left:24.8pt;margin-top:0;width:76pt;height:30.8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" filled="f" stroked="f">
              <v:fill o:detectmouseclick="t"/>
              <v:textbox style="mso-fit-shape-to-text:t" inset="0,15pt,20pt,0">
                <w:txbxContent>
                  <w:p w14:paraId="2D109C06" w14:textId="713E5B9B" w:rsidR="009A0323" w:rsidRPr="009A0323" w:rsidRDefault="009A0323" w:rsidP="009A0323">
                    <w:pPr>
                      <w:spacing w:after="0"/>
                      <w:rPr>
                        <w:rFonts w:ascii="Calibri" w:eastAsia="Calibri" w:hAnsi="Calibri" w:cs="Calibri"/>
                        <w:noProof/>
                        <w:color w:val="000000"/>
                        <w:sz w:val="24"/>
                        <w:szCs w:val="24"/>
                      </w:rPr>
                    </w:pPr>
                    <w:r w:rsidRPr="009A0323">
                      <w:rPr>
                        <w:rFonts w:ascii="Calibri" w:eastAsia="Calibri" w:hAnsi="Calibri" w:cs="Calibri"/>
                        <w:noProof/>
                        <w:color w:val="000000"/>
                        <w:sz w:val="24"/>
                        <w:szCs w:val="24"/>
                      </w:rPr>
                      <w:t>#00 Pública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B1A23D9"/>
    <w:multiLevelType w:val="multilevel"/>
    <w:tmpl w:val="0B90D9C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44FD52F2"/>
    <w:multiLevelType w:val="multilevel"/>
    <w:tmpl w:val="83E4518A"/>
    <w:lvl w:ilvl="0">
      <w:start w:val="1"/>
      <w:numFmt w:val="upperRoman"/>
      <w:lvlText w:val="%1."/>
      <w:lvlJc w:val="right"/>
      <w:pPr>
        <w:tabs>
          <w:tab w:val="num" w:pos="720"/>
        </w:tabs>
        <w:ind w:left="720" w:hanging="360"/>
      </w:pPr>
    </w:lvl>
    <w:lvl w:ilvl="1">
      <w:start w:val="1"/>
      <w:numFmt w:val="upperRoman"/>
      <w:lvlText w:val="%2."/>
      <w:lvlJc w:val="right"/>
      <w:pPr>
        <w:tabs>
          <w:tab w:val="num" w:pos="1440"/>
        </w:tabs>
        <w:ind w:left="1440" w:hanging="360"/>
      </w:pPr>
    </w:lvl>
    <w:lvl w:ilvl="2">
      <w:start w:val="1"/>
      <w:numFmt w:val="upperRoman"/>
      <w:lvlText w:val="%3."/>
      <w:lvlJc w:val="right"/>
      <w:pPr>
        <w:tabs>
          <w:tab w:val="num" w:pos="2160"/>
        </w:tabs>
        <w:ind w:left="2160" w:hanging="360"/>
      </w:pPr>
    </w:lvl>
    <w:lvl w:ilvl="3">
      <w:start w:val="1"/>
      <w:numFmt w:val="upperRoman"/>
      <w:pStyle w:val="Ttulo4"/>
      <w:lvlText w:val="%4."/>
      <w:lvlJc w:val="right"/>
      <w:pPr>
        <w:tabs>
          <w:tab w:val="num" w:pos="2880"/>
        </w:tabs>
        <w:ind w:left="2880" w:hanging="360"/>
      </w:pPr>
    </w:lvl>
    <w:lvl w:ilvl="4">
      <w:start w:val="1"/>
      <w:numFmt w:val="upperRoman"/>
      <w:lvlText w:val="%5."/>
      <w:lvlJc w:val="right"/>
      <w:pPr>
        <w:tabs>
          <w:tab w:val="num" w:pos="3600"/>
        </w:tabs>
        <w:ind w:left="3600" w:hanging="360"/>
      </w:pPr>
    </w:lvl>
    <w:lvl w:ilvl="5">
      <w:start w:val="1"/>
      <w:numFmt w:val="upperRoman"/>
      <w:lvlText w:val="%6."/>
      <w:lvlJc w:val="right"/>
      <w:pPr>
        <w:tabs>
          <w:tab w:val="num" w:pos="4320"/>
        </w:tabs>
        <w:ind w:left="4320" w:hanging="360"/>
      </w:pPr>
    </w:lvl>
    <w:lvl w:ilvl="6">
      <w:start w:val="1"/>
      <w:numFmt w:val="upperRoman"/>
      <w:lvlText w:val="%7."/>
      <w:lvlJc w:val="right"/>
      <w:pPr>
        <w:tabs>
          <w:tab w:val="num" w:pos="5040"/>
        </w:tabs>
        <w:ind w:left="5040" w:hanging="360"/>
      </w:pPr>
    </w:lvl>
    <w:lvl w:ilvl="7">
      <w:start w:val="1"/>
      <w:numFmt w:val="upperRoman"/>
      <w:lvlText w:val="%8."/>
      <w:lvlJc w:val="right"/>
      <w:pPr>
        <w:tabs>
          <w:tab w:val="num" w:pos="5760"/>
        </w:tabs>
        <w:ind w:left="5760" w:hanging="360"/>
      </w:pPr>
    </w:lvl>
    <w:lvl w:ilvl="8">
      <w:start w:val="1"/>
      <w:numFmt w:val="upperRoman"/>
      <w:lvlText w:val="%9."/>
      <w:lvlJc w:val="right"/>
      <w:pPr>
        <w:tabs>
          <w:tab w:val="num" w:pos="6480"/>
        </w:tabs>
        <w:ind w:left="6480" w:hanging="360"/>
      </w:pPr>
    </w:lvl>
  </w:abstractNum>
  <w:num w:numId="1" w16cid:durableId="322440675">
    <w:abstractNumId w:val="2"/>
  </w:num>
  <w:num w:numId="2" w16cid:durableId="360715020">
    <w:abstractNumId w:val="1"/>
  </w:num>
  <w:num w:numId="3" w16cid:durableId="11993887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0DBE"/>
    <w:rsid w:val="0011791E"/>
    <w:rsid w:val="00257D7B"/>
    <w:rsid w:val="002C7CF1"/>
    <w:rsid w:val="003D390A"/>
    <w:rsid w:val="00400669"/>
    <w:rsid w:val="004229E8"/>
    <w:rsid w:val="00560A35"/>
    <w:rsid w:val="006F7A80"/>
    <w:rsid w:val="007B6964"/>
    <w:rsid w:val="007D1FF0"/>
    <w:rsid w:val="007D4518"/>
    <w:rsid w:val="008112C4"/>
    <w:rsid w:val="00846E3B"/>
    <w:rsid w:val="008768BF"/>
    <w:rsid w:val="008B349B"/>
    <w:rsid w:val="008B43DD"/>
    <w:rsid w:val="009A0323"/>
    <w:rsid w:val="009E173A"/>
    <w:rsid w:val="00A00DBE"/>
    <w:rsid w:val="00C01DE9"/>
    <w:rsid w:val="00D466D4"/>
    <w:rsid w:val="00E44BB4"/>
    <w:rsid w:val="00EC0483"/>
    <w:rsid w:val="00EC458C"/>
    <w:rsid w:val="00EE6082"/>
    <w:rsid w:val="00F20F6B"/>
    <w:rsid w:val="00F33423"/>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6DC5F2"/>
  <w15:docId w15:val="{3BAF382C-EFCB-4FA0-B10D-E40DE25F4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rPr>
  </w:style>
  <w:style w:type="paragraph" w:styleId="Ttulo4">
    <w:name w:val="heading 4"/>
    <w:basedOn w:val="Normal"/>
    <w:next w:val="Normal"/>
    <w:link w:val="Ttulo4Char"/>
    <w:qFormat/>
    <w:rsid w:val="009A0323"/>
    <w:pPr>
      <w:keepNext/>
      <w:numPr>
        <w:ilvl w:val="3"/>
        <w:numId w:val="1"/>
      </w:numPr>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jc w:val="center"/>
      <w:outlineLvl w:val="3"/>
    </w:pPr>
    <w:rPr>
      <w:rFonts w:ascii="Times New Roman" w:eastAsia="Times New Roman" w:hAnsi="Times New Roman" w:cs="Times New Roman"/>
      <w:b/>
      <w:sz w:val="24"/>
      <w:szCs w:val="20"/>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qFormat/>
    <w:rsid w:val="00BF0397"/>
  </w:style>
  <w:style w:type="character" w:customStyle="1" w:styleId="RodapChar">
    <w:name w:val="Rodapé Char"/>
    <w:basedOn w:val="Fontepargpadro"/>
    <w:link w:val="Rodap"/>
    <w:uiPriority w:val="99"/>
    <w:qFormat/>
    <w:rsid w:val="00BF0397"/>
  </w:style>
  <w:style w:type="character" w:styleId="Refdecomentrio">
    <w:name w:val="annotation reference"/>
    <w:basedOn w:val="Fontepargpadro"/>
    <w:uiPriority w:val="99"/>
    <w:semiHidden/>
    <w:unhideWhenUsed/>
    <w:qFormat/>
    <w:rsid w:val="000A390B"/>
    <w:rPr>
      <w:sz w:val="16"/>
      <w:szCs w:val="16"/>
    </w:rPr>
  </w:style>
  <w:style w:type="character" w:customStyle="1" w:styleId="TextodecomentrioChar">
    <w:name w:val="Texto de comentário Char"/>
    <w:basedOn w:val="Fontepargpadro"/>
    <w:link w:val="Textodecomentrio"/>
    <w:uiPriority w:val="99"/>
    <w:semiHidden/>
    <w:qFormat/>
    <w:rsid w:val="000A390B"/>
    <w:rPr>
      <w:sz w:val="20"/>
      <w:szCs w:val="20"/>
    </w:rPr>
  </w:style>
  <w:style w:type="character" w:customStyle="1" w:styleId="AssuntodocomentrioChar">
    <w:name w:val="Assunto do comentário Char"/>
    <w:basedOn w:val="TextodecomentrioChar"/>
    <w:link w:val="Assuntodocomentrio"/>
    <w:uiPriority w:val="99"/>
    <w:semiHidden/>
    <w:qFormat/>
    <w:rsid w:val="000A390B"/>
    <w:rPr>
      <w:b/>
      <w:bCs/>
      <w:sz w:val="20"/>
      <w:szCs w:val="20"/>
    </w:rPr>
  </w:style>
  <w:style w:type="character" w:customStyle="1" w:styleId="TextodebaloChar">
    <w:name w:val="Texto de balão Char"/>
    <w:basedOn w:val="Fontepargpadro"/>
    <w:link w:val="Textodebalo"/>
    <w:uiPriority w:val="99"/>
    <w:semiHidden/>
    <w:qFormat/>
    <w:rsid w:val="000A390B"/>
    <w:rPr>
      <w:rFonts w:ascii="Segoe UI" w:hAnsi="Segoe UI" w:cs="Segoe UI"/>
      <w:sz w:val="18"/>
      <w:szCs w:val="18"/>
    </w:rPr>
  </w:style>
  <w:style w:type="paragraph" w:styleId="Ttulo">
    <w:name w:val="Title"/>
    <w:basedOn w:val="Normal"/>
    <w:next w:val="Corpodetexto"/>
    <w:qFormat/>
    <w:pPr>
      <w:keepNext/>
      <w:spacing w:before="240" w:after="120"/>
    </w:pPr>
    <w:rPr>
      <w:rFonts w:ascii="Liberation Sans" w:eastAsia="Microsoft YaHei" w:hAnsi="Liberation Sans" w:cs="Lucida Sans"/>
      <w:sz w:val="28"/>
      <w:szCs w:val="28"/>
    </w:rPr>
  </w:style>
  <w:style w:type="paragraph" w:styleId="Corpodetexto">
    <w:name w:val="Body Text"/>
    <w:basedOn w:val="Normal"/>
    <w:pPr>
      <w:spacing w:after="140" w:line="276" w:lineRule="auto"/>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styleId="NormalWeb">
    <w:name w:val="Normal (Web)"/>
    <w:basedOn w:val="Normal"/>
    <w:uiPriority w:val="99"/>
    <w:unhideWhenUsed/>
    <w:qFormat/>
    <w:rsid w:val="00BF0397"/>
    <w:pPr>
      <w:spacing w:beforeAutospacing="1" w:after="0" w:line="240" w:lineRule="auto"/>
    </w:pPr>
    <w:rPr>
      <w:rFonts w:ascii="Times New Roman" w:eastAsia="Times New Roman" w:hAnsi="Times New Roman" w:cs="Times New Roman"/>
      <w:color w:val="000000"/>
      <w:sz w:val="24"/>
      <w:szCs w:val="24"/>
      <w:lang w:eastAsia="pt-BR"/>
    </w:r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BF0397"/>
    <w:pPr>
      <w:tabs>
        <w:tab w:val="center" w:pos="4252"/>
        <w:tab w:val="right" w:pos="8504"/>
      </w:tabs>
      <w:spacing w:after="0" w:line="240" w:lineRule="auto"/>
    </w:pPr>
  </w:style>
  <w:style w:type="paragraph" w:styleId="Rodap">
    <w:name w:val="footer"/>
    <w:basedOn w:val="Normal"/>
    <w:link w:val="RodapChar"/>
    <w:uiPriority w:val="99"/>
    <w:unhideWhenUsed/>
    <w:rsid w:val="00BF0397"/>
    <w:pPr>
      <w:tabs>
        <w:tab w:val="center" w:pos="4252"/>
        <w:tab w:val="right" w:pos="8504"/>
      </w:tabs>
      <w:spacing w:after="0" w:line="240" w:lineRule="auto"/>
    </w:pPr>
  </w:style>
  <w:style w:type="paragraph" w:customStyle="1" w:styleId="western">
    <w:name w:val="western"/>
    <w:basedOn w:val="Normal"/>
    <w:qFormat/>
    <w:rsid w:val="002D32D5"/>
    <w:pPr>
      <w:spacing w:beforeAutospacing="1" w:after="0" w:line="240" w:lineRule="auto"/>
    </w:pPr>
    <w:rPr>
      <w:rFonts w:ascii="Times New Roman" w:eastAsia="Times New Roman" w:hAnsi="Times New Roman" w:cs="Times New Roman"/>
      <w:color w:val="000000"/>
      <w:sz w:val="24"/>
      <w:szCs w:val="24"/>
      <w:lang w:eastAsia="pt-BR"/>
    </w:rPr>
  </w:style>
  <w:style w:type="paragraph" w:styleId="Textodecomentrio">
    <w:name w:val="annotation text"/>
    <w:basedOn w:val="Normal"/>
    <w:link w:val="TextodecomentrioChar"/>
    <w:uiPriority w:val="99"/>
    <w:semiHidden/>
    <w:unhideWhenUsed/>
    <w:qFormat/>
    <w:rsid w:val="000A390B"/>
    <w:pPr>
      <w:spacing w:line="240" w:lineRule="auto"/>
    </w:pPr>
    <w:rPr>
      <w:sz w:val="20"/>
      <w:szCs w:val="20"/>
    </w:rPr>
  </w:style>
  <w:style w:type="paragraph" w:styleId="Assuntodocomentrio">
    <w:name w:val="annotation subject"/>
    <w:basedOn w:val="Textodecomentrio"/>
    <w:next w:val="Textodecomentrio"/>
    <w:link w:val="AssuntodocomentrioChar"/>
    <w:uiPriority w:val="99"/>
    <w:semiHidden/>
    <w:unhideWhenUsed/>
    <w:qFormat/>
    <w:rsid w:val="000A390B"/>
    <w:rPr>
      <w:b/>
      <w:bCs/>
    </w:rPr>
  </w:style>
  <w:style w:type="paragraph" w:styleId="Textodebalo">
    <w:name w:val="Balloon Text"/>
    <w:basedOn w:val="Normal"/>
    <w:link w:val="TextodebaloChar"/>
    <w:uiPriority w:val="99"/>
    <w:semiHidden/>
    <w:unhideWhenUsed/>
    <w:qFormat/>
    <w:rsid w:val="000A390B"/>
    <w:pPr>
      <w:spacing w:after="0" w:line="240" w:lineRule="auto"/>
    </w:pPr>
    <w:rPr>
      <w:rFonts w:ascii="Segoe UI" w:hAnsi="Segoe UI" w:cs="Segoe UI"/>
      <w:sz w:val="18"/>
      <w:szCs w:val="18"/>
    </w:rPr>
  </w:style>
  <w:style w:type="character" w:customStyle="1" w:styleId="Ttulo4Char">
    <w:name w:val="Título 4 Char"/>
    <w:basedOn w:val="Fontepargpadro"/>
    <w:link w:val="Ttulo4"/>
    <w:rsid w:val="009A0323"/>
    <w:rPr>
      <w:rFonts w:ascii="Times New Roman" w:eastAsia="Times New Roman" w:hAnsi="Times New Roman" w:cs="Times New Roman"/>
      <w:b/>
      <w:sz w:val="24"/>
      <w:szCs w:val="20"/>
      <w:lang w:eastAsia="zh-CN"/>
    </w:rPr>
  </w:style>
  <w:style w:type="paragraph" w:styleId="Recuodecorpodetexto2">
    <w:name w:val="Body Text Indent 2"/>
    <w:basedOn w:val="Normal"/>
    <w:link w:val="Recuodecorpodetexto2Char"/>
    <w:uiPriority w:val="99"/>
    <w:unhideWhenUsed/>
    <w:rsid w:val="009A0323"/>
    <w:pPr>
      <w:spacing w:after="120" w:line="480" w:lineRule="auto"/>
      <w:ind w:left="283"/>
    </w:pPr>
    <w:rPr>
      <w:rFonts w:ascii="Times New Roman" w:eastAsia="Times New Roman" w:hAnsi="Times New Roman" w:cs="Times New Roman"/>
      <w:sz w:val="24"/>
      <w:szCs w:val="20"/>
      <w:lang w:eastAsia="zh-CN"/>
    </w:rPr>
  </w:style>
  <w:style w:type="character" w:customStyle="1" w:styleId="Recuodecorpodetexto2Char">
    <w:name w:val="Recuo de corpo de texto 2 Char"/>
    <w:basedOn w:val="Fontepargpadro"/>
    <w:link w:val="Recuodecorpodetexto2"/>
    <w:uiPriority w:val="99"/>
    <w:rsid w:val="009A0323"/>
    <w:rPr>
      <w:rFonts w:ascii="Times New Roman" w:eastAsia="Times New Roman" w:hAnsi="Times New Roman" w:cs="Times New Roman"/>
      <w:sz w:val="24"/>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customXml" Target="../customXml/item3.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727C0458C64092488EFA4AACFEFC2083" ma:contentTypeVersion="11" ma:contentTypeDescription="Crie um novo documento." ma:contentTypeScope="" ma:versionID="e0a5d32b2901d129d734473a25bf0883">
  <xsd:schema xmlns:xsd="http://www.w3.org/2001/XMLSchema" xmlns:xs="http://www.w3.org/2001/XMLSchema" xmlns:p="http://schemas.microsoft.com/office/2006/metadata/properties" xmlns:ns2="5d5614b6-dddb-4b4e-88c1-5cd44ae6462b" xmlns:ns3="5d8badd1-3fed-4b9e-a3e2-cf0a5c477da5" targetNamespace="http://schemas.microsoft.com/office/2006/metadata/properties" ma:root="true" ma:fieldsID="61aef0b98dbc1248867b6b0105948d95" ns2:_="" ns3:_="">
    <xsd:import namespace="5d5614b6-dddb-4b4e-88c1-5cd44ae6462b"/>
    <xsd:import namespace="5d8badd1-3fed-4b9e-a3e2-cf0a5c477da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5614b6-dddb-4b4e-88c1-5cd44ae646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79dd0360-b49a-4b0f-93da-ce5d59b5160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8badd1-3fed-4b9e-a3e2-cf0a5c477da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6f7c011-13d7-4049-9d39-0ab0a7bf755e}" ma:internalName="TaxCatchAll" ma:showField="CatchAllData" ma:web="5d8badd1-3fed-4b9e-a3e2-cf0a5c477da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d5614b6-dddb-4b4e-88c1-5cd44ae6462b">
      <Terms xmlns="http://schemas.microsoft.com/office/infopath/2007/PartnerControls"/>
    </lcf76f155ced4ddcb4097134ff3c332f>
    <TaxCatchAll xmlns="5d8badd1-3fed-4b9e-a3e2-cf0a5c477da5" xsi:nil="true"/>
  </documentManagement>
</p:properties>
</file>

<file path=customXml/itemProps1.xml><?xml version="1.0" encoding="utf-8"?>
<ds:datastoreItem xmlns:ds="http://schemas.openxmlformats.org/officeDocument/2006/customXml" ds:itemID="{18531C56-4C1E-4524-BD15-E872C0786E76}"/>
</file>

<file path=customXml/itemProps2.xml><?xml version="1.0" encoding="utf-8"?>
<ds:datastoreItem xmlns:ds="http://schemas.openxmlformats.org/officeDocument/2006/customXml" ds:itemID="{762BBE55-C6C7-4C4C-B49F-92767C127F11}"/>
</file>

<file path=customXml/itemProps3.xml><?xml version="1.0" encoding="utf-8"?>
<ds:datastoreItem xmlns:ds="http://schemas.openxmlformats.org/officeDocument/2006/customXml" ds:itemID="{2F2D7376-5504-4D77-AD1E-966A7CF57FF0}"/>
</file>

<file path=docMetadata/LabelInfo.xml><?xml version="1.0" encoding="utf-8"?>
<clbl:labelList xmlns:clbl="http://schemas.microsoft.com/office/2020/mipLabelMetadata">
  <clbl:label id="{7578849c-cda1-4ab5-be83-e4ed500a3d9a}" enabled="1" method="Standard" siteId="{5a5d3328-3a8d-4c52-b10f-c29932eef02a}" contentBits="1"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192</Words>
  <Characters>1037</Characters>
  <Application>Microsoft Office Word</Application>
  <DocSecurity>0</DocSecurity>
  <Lines>8</Lines>
  <Paragraphs>2</Paragraphs>
  <ScaleCrop>false</ScaleCrop>
  <Company>BRB - Banco de Brasília</Company>
  <LinksUpToDate>false</LinksUpToDate>
  <CharactersWithSpaces>1227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 Madruga Lopes</dc:creator>
  <dc:description/>
  <cp:lastModifiedBy>Denise Rodrigues dos Santos Correa</cp:lastModifiedBy>
  <cp:revision>8</cp:revision>
  <dcterms:created xsi:type="dcterms:W3CDTF">2022-06-22T22:34:00Z</dcterms:created>
  <dcterms:modified xsi:type="dcterms:W3CDTF">2025-04-03T16:31:00Z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BRB - Banco de Brasília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lassificationContentMarkingHeaderShapeIds">
    <vt:lpwstr>3c436088,760c1ea3,3729e107</vt:lpwstr>
  </property>
  <property fmtid="{D5CDD505-2E9C-101B-9397-08002B2CF9AE}" pid="10" name="ClassificationContentMarkingHeaderFontProps">
    <vt:lpwstr>#000000,12,Calibri</vt:lpwstr>
  </property>
  <property fmtid="{D5CDD505-2E9C-101B-9397-08002B2CF9AE}" pid="11" name="ClassificationContentMarkingHeaderText">
    <vt:lpwstr>#00 Pública</vt:lpwstr>
  </property>
  <property fmtid="{D5CDD505-2E9C-101B-9397-08002B2CF9AE}" pid="12" name="ContentTypeId">
    <vt:lpwstr>0x010100727C0458C64092488EFA4AACFEFC2083</vt:lpwstr>
  </property>
  <property fmtid="{D5CDD505-2E9C-101B-9397-08002B2CF9AE}" pid="13" name="Order">
    <vt:r8>44410700</vt:r8>
  </property>
  <property fmtid="{D5CDD505-2E9C-101B-9397-08002B2CF9AE}" pid="14" name="xd_Signature">
    <vt:bool>false</vt:bool>
  </property>
  <property fmtid="{D5CDD505-2E9C-101B-9397-08002B2CF9AE}" pid="15" name="xd_ProgID">
    <vt:lpwstr/>
  </property>
  <property fmtid="{D5CDD505-2E9C-101B-9397-08002B2CF9AE}" pid="16" name="_SourceUrl">
    <vt:lpwstr/>
  </property>
  <property fmtid="{D5CDD505-2E9C-101B-9397-08002B2CF9AE}" pid="17" name="_SharedFileIndex">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MediaServiceImageTags">
    <vt:lpwstr/>
  </property>
</Properties>
</file>